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F" w:rsidRDefault="007618AF" w:rsidP="007618AF">
      <w:pPr>
        <w:spacing w:after="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ФАБРИКА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MASIERO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 НА ВЫСТАВКЕ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I</w:t>
      </w:r>
      <w:r w:rsidRPr="007618AF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SALONI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 В КРОКУСЕ</w:t>
      </w:r>
      <w:r>
        <w:rPr>
          <w:rFonts w:ascii="Arial" w:hAnsi="Arial" w:cs="Arial"/>
          <w:b/>
          <w:color w:val="222222"/>
          <w:sz w:val="21"/>
          <w:szCs w:val="21"/>
        </w:rPr>
        <w:br/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ВСЯ РОСКОШЬ СВЕТА В ИТАЛЬЯНСКОМ СТИЛЕ</w:t>
      </w:r>
      <w:r>
        <w:rPr>
          <w:rFonts w:ascii="Arial" w:hAnsi="Arial" w:cs="Arial"/>
          <w:color w:val="222222"/>
          <w:sz w:val="21"/>
          <w:szCs w:val="21"/>
        </w:rPr>
        <w:br/>
        <w:t xml:space="preserve">              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                                                                                                         Казале-суль-силе (Тревизо)</w:t>
      </w:r>
    </w:p>
    <w:p w:rsidR="007618AF" w:rsidRDefault="007618AF" w:rsidP="007618AF">
      <w:pPr>
        <w:spacing w:after="0" w:line="240" w:lineRule="auto"/>
        <w:jc w:val="right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                                                                            Италия, 13 октября 2014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г</w:t>
      </w:r>
    </w:p>
    <w:p w:rsidR="007618AF" w:rsidRDefault="007618AF" w:rsidP="007618AF">
      <w:pPr>
        <w:spacing w:after="0" w:line="240" w:lineRule="auto"/>
        <w:jc w:val="right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it-IT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С 15 по 18 октября 2014 г., </w:t>
      </w:r>
      <w:hyperlink r:id="rId6" w:history="1">
        <w:r w:rsidRPr="005762AA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</w:rPr>
          <w:t xml:space="preserve">Группа </w:t>
        </w:r>
        <w:proofErr w:type="spellStart"/>
        <w:r w:rsidRPr="005762AA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  <w:lang w:val="en-US"/>
          </w:rPr>
          <w:t>M</w:t>
        </w:r>
        <w:r w:rsidRPr="005762AA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  <w:lang w:val="en-US"/>
          </w:rPr>
          <w:t>asiero</w:t>
        </w:r>
        <w:proofErr w:type="spellEnd"/>
      </w:hyperlink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, лидер в декоративном освещении премиум класса, примет участие на выставке в Крокус Экспо 2014 в Москве.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Это знаковое событие в сфере мебельной продукции и предметов интерьера для российского рынка и стран бывшего Советского Союза и именно в этом году празднуется его десятилетие.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Masierо ассоциируется с высоком уровнем качества продукции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made</w:t>
      </w:r>
      <w:r w:rsidRPr="007618AF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in</w:t>
      </w:r>
      <w:r w:rsidRPr="007618AF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Italy</w:t>
      </w:r>
      <w:r w:rsidRPr="007618AF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и уже более 30 лет является законодателем вкуса благодаря искусству великих венецианских мастеров стеклодувов. В рамках выставки будут представлены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некоторые из бестселлеров коллекций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Masiero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, а также, впервые для российского рынка, будет представлена инновационная уличная коллекция </w:t>
      </w:r>
      <w:hyperlink r:id="rId7" w:history="1">
        <w:r w:rsidRPr="005762AA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</w:rPr>
          <w:t>DRYLIGHT®</w:t>
        </w:r>
      </w:hyperlink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, которая была навеяна венецианскими традициями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</w:p>
    <w:p w:rsidR="007618AF" w:rsidRP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it-IT"/>
        </w:rPr>
      </w:pPr>
    </w:p>
    <w:p w:rsid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Коллекция состоит из подвесных люстр, бра, настольной лампы и торшера, выполненных из стекла, поликарбоната, прочного нейлона в сочетании со стекловолокном, а защита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IP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65 гарантирует ее долговечность. Данная система уличного освещения является плодом многолетних исследований и берет свое название от революционных технологий Drylight®, которые обеспечивают ее водонепроницаемость и устойчивость к любым погодным условиям.</w:t>
      </w:r>
    </w:p>
    <w:p w:rsid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it-IT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Элегантная люстра Drylight® для помещений будет установлена на стенде в 100 кв м. Ее уникальные характеристики будут представлены с помощью специального стеклянного куба, воспроизводящего условия сильного дождя в саду.</w:t>
      </w:r>
    </w:p>
    <w:p w:rsidR="007618AF" w:rsidRP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it-IT"/>
        </w:rPr>
      </w:pPr>
    </w:p>
    <w:p w:rsid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Энрико Мария Мазьеро, Президент компании MASIERO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рассказывает следующее: “Я очень горжусь тем, что имею честь представить коллекцию Drylight® в Москве. Эта коллекция полностью отражает понятие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made</w:t>
      </w:r>
      <w:r w:rsidRPr="007618AF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in</w:t>
      </w:r>
      <w:r w:rsidRPr="007618AF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en-US"/>
        </w:rPr>
        <w:t>Italy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является плодом изобретательности и творчества, страсти к качеству и исследованию материалов. Ее стиль многогранен и прекрасно вписывается как в классический так и в современный интерьеры. Существует много возможностей для создания различных вариантов комбинаций цвета структуры и подвесок. Я уверен, что коллекция будет иметь успех как для контрактных работ так и для роскошных частных домов и апартаментов. И, кстати, мы также представим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версию Drylight, предназначенную именно для удовлетворения потребностей российского рынка -, объем которого составляет 32% от общего оборота фабрики и очень важен для нас. Она будет выполнена с дорогими хрустальными подвесками, которые придают ей еще более роскошный вид. Это делает коллекцию великолепно подходящей к закрытым помещениям с высокой влажностью, таким как спа-салоны и крытые плавательные бассейны”.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7618AF" w:rsidRDefault="007618AF" w:rsidP="007618AF">
      <w:pPr>
        <w:spacing w:after="0" w:line="240" w:lineRule="auto"/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it-IT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Посетители будут привлечены великолепными новинками коллекции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ECLECTICA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: </w:t>
      </w:r>
      <w:hyperlink r:id="rId8" w:history="1">
        <w:r w:rsidRPr="005762AA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  <w:lang w:val="en-US"/>
          </w:rPr>
          <w:t>EMPIRE</w:t>
        </w:r>
      </w:hyperlink>
      <w:r w:rsidRPr="007618AF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- это переосмысление современной люстры в стиле Ампир; </w:t>
      </w:r>
      <w:r w:rsidR="005762AA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fldChar w:fldCharType="begin"/>
      </w:r>
      <w:r w:rsidR="005762AA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instrText xml:space="preserve"> HYPERLINK "http://press.masierogroup.com/wp-content/uploads/2014/03/BLINK-PL8-90.jpg" </w:instrText>
      </w:r>
      <w:r w:rsidR="005762AA" w:rsidRPr="005762AA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</w:r>
      <w:r w:rsidR="005762AA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fldChar w:fldCharType="separate"/>
      </w:r>
      <w:r w:rsidRPr="005762AA">
        <w:rPr>
          <w:rStyle w:val="Collegamentoipertestuale"/>
          <w:rFonts w:ascii="Arial" w:hAnsi="Arial" w:cs="Arial"/>
          <w:b/>
          <w:sz w:val="21"/>
          <w:szCs w:val="21"/>
          <w:shd w:val="clear" w:color="auto" w:fill="FDFDFD"/>
        </w:rPr>
        <w:t>BLINK</w:t>
      </w:r>
      <w:r w:rsidR="005762AA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- это стильный потолочный светильник с кристаллами Swarovski в цветах Aurora Borealis; Знаменитые модели </w:t>
      </w:r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fldChar w:fldCharType="begin"/>
      </w:r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instrText xml:space="preserve"> HYPERLINK "http://press.masierogroup.com/wp-content/uploads/2015/04/BOTERO_Masiero_S5-5_rosso-low-res.jpg" </w:instrText>
      </w:r>
      <w:r w:rsidR="00FC0E8A" w:rsidRP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</w:r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fldChar w:fldCharType="separate"/>
      </w:r>
      <w:proofErr w:type="spellStart"/>
      <w:r w:rsidRPr="00FC0E8A">
        <w:rPr>
          <w:rStyle w:val="Collegamentoipertestuale"/>
          <w:rFonts w:ascii="Arial" w:hAnsi="Arial" w:cs="Arial"/>
          <w:b/>
          <w:sz w:val="21"/>
          <w:szCs w:val="21"/>
          <w:shd w:val="clear" w:color="auto" w:fill="FDFDFD"/>
          <w:lang w:val="en-US"/>
        </w:rPr>
        <w:t>Botero</w:t>
      </w:r>
      <w:proofErr w:type="spellEnd"/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</w:t>
      </w:r>
      <w:hyperlink r:id="rId9" w:history="1">
        <w:r w:rsidRPr="00FC0E8A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  <w:lang w:val="en-US"/>
          </w:rPr>
          <w:t>Eva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и </w:t>
      </w:r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fldChar w:fldCharType="begin"/>
      </w:r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instrText xml:space="preserve"> HYPERLINK "http://press.masierogroup.com/wp-content/uploads/2014/02/LIBE_ROUND_S90_SCONTORNATO" </w:instrText>
      </w:r>
      <w:r w:rsidR="00FC0E8A" w:rsidRP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</w:r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fldChar w:fldCharType="separate"/>
      </w:r>
      <w:proofErr w:type="spellStart"/>
      <w:r w:rsidRPr="00FC0E8A">
        <w:rPr>
          <w:rStyle w:val="Collegamentoipertestuale"/>
          <w:rFonts w:ascii="Arial" w:hAnsi="Arial" w:cs="Arial"/>
          <w:b/>
          <w:sz w:val="21"/>
          <w:szCs w:val="21"/>
          <w:shd w:val="clear" w:color="auto" w:fill="FDFDFD"/>
          <w:lang w:val="en-US"/>
        </w:rPr>
        <w:t>Libe</w:t>
      </w:r>
      <w:proofErr w:type="spellEnd"/>
      <w:r w:rsidR="00FC0E8A"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выполненные из ЭКО-совместимых материалов, натурального дуба и LED, в сочетании с ромбовидными кристаллами, которые усиливают преломление света, создавая эффект сверкания. Во внутренней части стенда будут представлены последние и самые популярные модели из коллекции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CLASSICA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вдохновленные Венецианскими традициями. Это новые серии </w:t>
      </w:r>
      <w:hyperlink r:id="rId10" w:history="1">
        <w:r w:rsidRPr="008B0CC9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</w:rPr>
          <w:t>9040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и </w:t>
      </w:r>
      <w:hyperlink r:id="rId11" w:history="1">
        <w:r w:rsidRPr="008B0CC9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</w:rPr>
          <w:t>9020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и всегда актуальная серия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6020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Центральная часть стенда посвящена встречам с профессионалами и освещается подвесными люстрами в пастельных тонах из серии </w:t>
      </w:r>
      <w:hyperlink r:id="rId12" w:history="1">
        <w:r w:rsidRPr="00970301">
          <w:rPr>
            <w:rStyle w:val="Collegamentoipertestuale"/>
            <w:rFonts w:ascii="Arial" w:hAnsi="Arial" w:cs="Arial"/>
            <w:b/>
            <w:sz w:val="21"/>
            <w:szCs w:val="21"/>
            <w:shd w:val="clear" w:color="auto" w:fill="FDFDFD"/>
          </w:rPr>
          <w:t>DROPOP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. Это оригинальное изделие доступно в различных композициях благодаря своей модульной структуре, широкой гамме цветов и минимальному весу, что позволяет установить его на любой пове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рхности.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MASIERO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Фабрика основана в 1981 г. Паоло Мазьеро и Мариленой Пеллидзато. Masiero является одним из ведущих лидеров на рынке декоративного освещения. Фабрика находится в Казале-суль-силе, провинции Тревизо, на севере Италии, и поставляет свою продукцию на внутренний и международный рынки через престижные салоны и ведущие специализирующие магазины светового оборудования. Masiero обладает обширной экспортной сетью и, начиная с 2005 года, поставляет на итальянский рынок три коллекции: Classica, Eclettica и Ottocento, различные по своим стилям и ассортименту продукции. Уже в период между 2005 и 2006 гг. бренд Masiero начал занимать ведущее место на вершине международного освещения. 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INFO: http://www.masierogroup.com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                                  MASIERO ПРЕСС-ОФИС: </w:t>
      </w:r>
    </w:p>
    <w:p w:rsidR="007618AF" w:rsidRDefault="007618AF" w:rsidP="007618AF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Ул. Маффуччи 34, 20158 Милан - info@noicomunicazione.com</w:t>
      </w:r>
      <w:r>
        <w:rPr>
          <w:rFonts w:ascii="Arial" w:hAnsi="Arial" w:cs="Arial"/>
          <w:b/>
          <w:color w:val="222222"/>
          <w:sz w:val="21"/>
          <w:szCs w:val="21"/>
        </w:rPr>
        <w:br/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Sara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 Belluzzi - sara@noicomunicazione.com - +39 347 7116080</w:t>
      </w:r>
      <w:r>
        <w:rPr>
          <w:rFonts w:ascii="Arial" w:hAnsi="Arial" w:cs="Arial"/>
          <w:b/>
          <w:color w:val="222222"/>
          <w:sz w:val="21"/>
          <w:szCs w:val="21"/>
        </w:rPr>
        <w:br/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  <w:lang w:val="en-US"/>
        </w:rPr>
        <w:t>Silvia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 xml:space="preserve"> Profili - silvia@noicomunicazione.com - +39 348 4739215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u w:val="single"/>
          <w:shd w:val="clear" w:color="auto" w:fill="FDFDFD"/>
        </w:rPr>
        <w:t>Для скачивания пресс-релизов, технических характеристик и изображений высокого разрешения: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www.masieropress.com</w:t>
      </w:r>
    </w:p>
    <w:p w:rsidR="00721E53" w:rsidRPr="007618AF" w:rsidRDefault="00721E53" w:rsidP="007618AF"/>
    <w:sectPr w:rsidR="00721E53" w:rsidRPr="007618AF" w:rsidSect="00C2278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01" w:rsidRDefault="00970301" w:rsidP="003B48B9">
      <w:pPr>
        <w:spacing w:after="0" w:line="240" w:lineRule="auto"/>
      </w:pPr>
      <w:r>
        <w:separator/>
      </w:r>
    </w:p>
  </w:endnote>
  <w:endnote w:type="continuationSeparator" w:id="0">
    <w:p w:rsidR="00970301" w:rsidRDefault="00970301" w:rsidP="003B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01" w:rsidRDefault="00970301" w:rsidP="003B48B9">
      <w:pPr>
        <w:spacing w:after="0" w:line="240" w:lineRule="auto"/>
      </w:pPr>
      <w:r>
        <w:separator/>
      </w:r>
    </w:p>
  </w:footnote>
  <w:footnote w:type="continuationSeparator" w:id="0">
    <w:p w:rsidR="00970301" w:rsidRDefault="00970301" w:rsidP="003B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01" w:rsidRPr="003B48B9" w:rsidRDefault="00970301" w:rsidP="003B48B9">
    <w:pPr>
      <w:pStyle w:val="Intestazione"/>
      <w:rPr>
        <w:rFonts w:ascii="Corbel" w:hAnsi="Corbel" w:cs="Aharoni"/>
        <w:sz w:val="1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2540</wp:posOffset>
          </wp:positionV>
          <wp:extent cx="1626235" cy="405130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48B9">
      <w:rPr>
        <w:rFonts w:ascii="Corbel" w:hAnsi="Corbel" w:cs="Aharoni"/>
        <w:noProof/>
        <w:sz w:val="16"/>
        <w:lang w:val="it-IT" w:eastAsia="it-IT"/>
      </w:rPr>
      <w:t>MASIERO</w:t>
    </w:r>
    <w:r w:rsidRPr="003B48B9">
      <w:rPr>
        <w:rFonts w:ascii="Corbel" w:hAnsi="Corbel" w:cs="Aharoni"/>
        <w:sz w:val="16"/>
        <w:lang w:val="it-IT"/>
      </w:rPr>
      <w:t xml:space="preserve"> S.r.l.</w:t>
    </w: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it-IT"/>
      </w:rPr>
    </w:pPr>
    <w:r w:rsidRPr="003B48B9">
      <w:rPr>
        <w:rFonts w:ascii="Corbel" w:hAnsi="Corbel" w:cs="Aharoni"/>
        <w:sz w:val="14"/>
        <w:lang w:val="it-IT"/>
      </w:rPr>
      <w:t xml:space="preserve">Via Peschiere, </w:t>
    </w:r>
    <w:r w:rsidRPr="003B48B9">
      <w:rPr>
        <w:rFonts w:cs="Calibri"/>
        <w:sz w:val="14"/>
        <w:lang w:val="it-IT"/>
      </w:rPr>
      <w:t>53</w:t>
    </w: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it-IT"/>
      </w:rPr>
    </w:pPr>
    <w:r w:rsidRPr="003B48B9">
      <w:rPr>
        <w:rFonts w:cs="Calibri"/>
        <w:sz w:val="14"/>
        <w:lang w:val="it-IT"/>
      </w:rPr>
      <w:t>31032</w:t>
    </w:r>
    <w:r w:rsidRPr="003B48B9">
      <w:rPr>
        <w:rFonts w:ascii="Corbel" w:hAnsi="Corbel" w:cs="Aharoni"/>
        <w:sz w:val="14"/>
        <w:lang w:val="it-IT"/>
      </w:rPr>
      <w:t xml:space="preserve"> Loc. Conscio</w:t>
    </w: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it-IT"/>
      </w:rPr>
    </w:pPr>
    <w:r w:rsidRPr="003B48B9">
      <w:rPr>
        <w:rFonts w:ascii="Corbel" w:hAnsi="Corbel" w:cs="Aharoni"/>
        <w:sz w:val="14"/>
        <w:lang w:val="it-IT"/>
      </w:rPr>
      <w:t xml:space="preserve">Casale sul </w:t>
    </w:r>
    <w:proofErr w:type="spellStart"/>
    <w:r w:rsidRPr="003B48B9">
      <w:rPr>
        <w:rFonts w:ascii="Corbel" w:hAnsi="Corbel" w:cs="Aharoni"/>
        <w:sz w:val="14"/>
        <w:lang w:val="it-IT"/>
      </w:rPr>
      <w:t>Sile</w:t>
    </w:r>
    <w:proofErr w:type="spellEnd"/>
    <w:r w:rsidRPr="003B48B9">
      <w:rPr>
        <w:rFonts w:ascii="Corbel" w:hAnsi="Corbel" w:cs="Aharoni"/>
        <w:sz w:val="14"/>
        <w:lang w:val="it-IT"/>
      </w:rPr>
      <w:t xml:space="preserve"> (TV) – Italy</w:t>
    </w: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en-US"/>
      </w:rPr>
    </w:pPr>
    <w:r w:rsidRPr="003B48B9">
      <w:rPr>
        <w:rFonts w:ascii="Corbel" w:hAnsi="Corbel" w:cs="Aharoni"/>
        <w:sz w:val="12"/>
        <w:lang w:val="en-US"/>
      </w:rPr>
      <w:t>C.F./P.IVA:</w:t>
    </w:r>
    <w:r w:rsidRPr="003B48B9">
      <w:rPr>
        <w:rFonts w:ascii="Corbel" w:hAnsi="Corbel" w:cs="Aharoni"/>
        <w:sz w:val="10"/>
        <w:lang w:val="en-US"/>
      </w:rPr>
      <w:t xml:space="preserve"> </w:t>
    </w:r>
    <w:r w:rsidRPr="003B48B9">
      <w:rPr>
        <w:rFonts w:cs="Calibri"/>
        <w:sz w:val="14"/>
        <w:lang w:val="en-US"/>
      </w:rPr>
      <w:t>01244610265</w:t>
    </w:r>
  </w:p>
  <w:p w:rsidR="00970301" w:rsidRPr="003B48B9" w:rsidRDefault="00970301" w:rsidP="003B48B9">
    <w:pPr>
      <w:pStyle w:val="Intestazione"/>
      <w:rPr>
        <w:rFonts w:ascii="Corbel" w:hAnsi="Corbel" w:cs="Aharoni"/>
        <w:sz w:val="4"/>
        <w:lang w:val="en-US"/>
      </w:rPr>
    </w:pP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en-US"/>
      </w:rPr>
    </w:pPr>
    <w:proofErr w:type="gramStart"/>
    <w:r w:rsidRPr="003B48B9">
      <w:rPr>
        <w:rFonts w:ascii="Corbel" w:hAnsi="Corbel" w:cs="Aharoni"/>
        <w:sz w:val="14"/>
        <w:lang w:val="en-US"/>
      </w:rPr>
      <w:t>web</w:t>
    </w:r>
    <w:proofErr w:type="gramEnd"/>
    <w:r w:rsidRPr="003B48B9">
      <w:rPr>
        <w:rFonts w:ascii="Corbel" w:hAnsi="Corbel" w:cs="Aharoni"/>
        <w:sz w:val="14"/>
        <w:lang w:val="en-US"/>
      </w:rPr>
      <w:t>: www.masierogroup.com</w:t>
    </w: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it-IT"/>
      </w:rPr>
    </w:pPr>
    <w:proofErr w:type="gramStart"/>
    <w:r w:rsidRPr="003B48B9">
      <w:rPr>
        <w:rFonts w:ascii="Corbel" w:hAnsi="Corbel" w:cs="Aharoni"/>
        <w:sz w:val="14"/>
        <w:lang w:val="it-IT"/>
      </w:rPr>
      <w:t>e-mail</w:t>
    </w:r>
    <w:proofErr w:type="gramEnd"/>
    <w:r w:rsidRPr="003B48B9">
      <w:rPr>
        <w:rFonts w:ascii="Corbel" w:hAnsi="Corbel" w:cs="Aharoni"/>
        <w:sz w:val="14"/>
        <w:lang w:val="it-IT"/>
      </w:rPr>
      <w:t>: info@masierogroup.com</w:t>
    </w:r>
  </w:p>
  <w:p w:rsidR="00970301" w:rsidRPr="003B48B9" w:rsidRDefault="00970301" w:rsidP="003B48B9">
    <w:pPr>
      <w:pStyle w:val="Intestazione"/>
      <w:rPr>
        <w:rFonts w:ascii="Corbel" w:hAnsi="Corbel" w:cs="Aharoni"/>
        <w:sz w:val="14"/>
        <w:lang w:val="it-IT"/>
      </w:rPr>
    </w:pPr>
    <w:r w:rsidRPr="003B48B9">
      <w:rPr>
        <w:rFonts w:ascii="Corbel" w:hAnsi="Corbel" w:cs="Aharoni"/>
        <w:sz w:val="14"/>
        <w:lang w:val="it-IT"/>
      </w:rPr>
      <w:t>Tel</w:t>
    </w:r>
    <w:r w:rsidRPr="003B48B9">
      <w:rPr>
        <w:rFonts w:cs="Calibri"/>
        <w:sz w:val="14"/>
        <w:lang w:val="it-IT"/>
      </w:rPr>
      <w:t>: +39 0422-7861</w:t>
    </w:r>
    <w:proofErr w:type="gramStart"/>
    <w:r w:rsidRPr="003B48B9">
      <w:rPr>
        <w:rFonts w:ascii="Corbel" w:hAnsi="Corbel" w:cs="Aharoni"/>
        <w:sz w:val="14"/>
        <w:lang w:val="it-IT"/>
      </w:rPr>
      <w:t xml:space="preserve">  </w:t>
    </w:r>
    <w:proofErr w:type="gramEnd"/>
  </w:p>
  <w:p w:rsidR="00970301" w:rsidRPr="00B43ABB" w:rsidRDefault="00970301" w:rsidP="003B48B9">
    <w:pPr>
      <w:pStyle w:val="Intestazione"/>
      <w:rPr>
        <w:rFonts w:ascii="Corbel" w:hAnsi="Corbel" w:cs="Aharoni"/>
        <w:sz w:val="14"/>
        <w:lang w:val="en-US"/>
      </w:rPr>
    </w:pPr>
    <w:r w:rsidRPr="00B43ABB">
      <w:rPr>
        <w:rFonts w:ascii="Corbel" w:hAnsi="Corbel" w:cs="Aharoni"/>
        <w:sz w:val="14"/>
        <w:lang w:val="en-US"/>
      </w:rPr>
      <w:t>Fax</w:t>
    </w:r>
    <w:r w:rsidRPr="00B43ABB">
      <w:rPr>
        <w:rFonts w:cs="Calibri"/>
        <w:sz w:val="14"/>
        <w:lang w:val="en-US"/>
      </w:rPr>
      <w:t>: +39</w:t>
    </w:r>
    <w:r w:rsidRPr="00B43ABB">
      <w:rPr>
        <w:rFonts w:ascii="Corbel" w:hAnsi="Corbel" w:cs="Aharoni"/>
        <w:sz w:val="14"/>
        <w:lang w:val="en-US"/>
      </w:rPr>
      <w:t xml:space="preserve"> </w:t>
    </w:r>
    <w:r w:rsidRPr="00B43ABB">
      <w:rPr>
        <w:rFonts w:cs="Calibri"/>
        <w:sz w:val="14"/>
        <w:lang w:val="en-US"/>
      </w:rPr>
      <w:t>0422-786250</w:t>
    </w:r>
  </w:p>
  <w:p w:rsidR="00970301" w:rsidRDefault="0097030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7DD8"/>
    <w:rsid w:val="00007DB1"/>
    <w:rsid w:val="0002699F"/>
    <w:rsid w:val="00071FAF"/>
    <w:rsid w:val="001F15D3"/>
    <w:rsid w:val="00241180"/>
    <w:rsid w:val="00245486"/>
    <w:rsid w:val="00394ADD"/>
    <w:rsid w:val="003A20F6"/>
    <w:rsid w:val="003B48B9"/>
    <w:rsid w:val="003D7DD8"/>
    <w:rsid w:val="003E3035"/>
    <w:rsid w:val="00525731"/>
    <w:rsid w:val="00526BFC"/>
    <w:rsid w:val="005468E3"/>
    <w:rsid w:val="005500BD"/>
    <w:rsid w:val="005762AA"/>
    <w:rsid w:val="00600247"/>
    <w:rsid w:val="006428DF"/>
    <w:rsid w:val="006A5557"/>
    <w:rsid w:val="006E7E6C"/>
    <w:rsid w:val="00721E53"/>
    <w:rsid w:val="007618AF"/>
    <w:rsid w:val="00762253"/>
    <w:rsid w:val="007A3EE7"/>
    <w:rsid w:val="007A4F90"/>
    <w:rsid w:val="00880C20"/>
    <w:rsid w:val="008B0CC9"/>
    <w:rsid w:val="008D4B59"/>
    <w:rsid w:val="008E448C"/>
    <w:rsid w:val="009160E4"/>
    <w:rsid w:val="00970301"/>
    <w:rsid w:val="00A236B4"/>
    <w:rsid w:val="00AA083A"/>
    <w:rsid w:val="00B96FA1"/>
    <w:rsid w:val="00BE2ACC"/>
    <w:rsid w:val="00C2278E"/>
    <w:rsid w:val="00C3532E"/>
    <w:rsid w:val="00D301EC"/>
    <w:rsid w:val="00E416E4"/>
    <w:rsid w:val="00EC5A0F"/>
    <w:rsid w:val="00ED00A9"/>
    <w:rsid w:val="00F02488"/>
    <w:rsid w:val="00F67D5A"/>
    <w:rsid w:val="00FC0E8A"/>
    <w:rsid w:val="00FF600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78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48B9"/>
  </w:style>
  <w:style w:type="paragraph" w:styleId="Pidipagina">
    <w:name w:val="footer"/>
    <w:basedOn w:val="Normale"/>
    <w:link w:val="PidipaginaCarattere"/>
    <w:uiPriority w:val="99"/>
    <w:unhideWhenUsed/>
    <w:rsid w:val="003B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48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8B9"/>
    <w:rPr>
      <w:rFonts w:ascii="Tahoma" w:hAnsi="Tahoma" w:cs="Tahoma"/>
      <w:sz w:val="16"/>
      <w:szCs w:val="16"/>
    </w:rPr>
  </w:style>
  <w:style w:type="character" w:customStyle="1" w:styleId="nero10">
    <w:name w:val="nero10"/>
    <w:rsid w:val="008D4B59"/>
  </w:style>
  <w:style w:type="character" w:styleId="Enfasigrassetto">
    <w:name w:val="Strong"/>
    <w:uiPriority w:val="22"/>
    <w:qFormat/>
    <w:rsid w:val="008D4B59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5762AA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762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8B9"/>
  </w:style>
  <w:style w:type="paragraph" w:styleId="Pidipagina">
    <w:name w:val="footer"/>
    <w:basedOn w:val="Normale"/>
    <w:link w:val="PidipaginaCarattere"/>
    <w:uiPriority w:val="99"/>
    <w:unhideWhenUsed/>
    <w:rsid w:val="003B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8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8B9"/>
    <w:rPr>
      <w:rFonts w:ascii="Tahoma" w:hAnsi="Tahoma" w:cs="Tahoma"/>
      <w:sz w:val="16"/>
      <w:szCs w:val="16"/>
    </w:rPr>
  </w:style>
  <w:style w:type="character" w:customStyle="1" w:styleId="nero10">
    <w:name w:val="nero10"/>
    <w:rsid w:val="008D4B59"/>
  </w:style>
  <w:style w:type="character" w:styleId="Enfasigrassetto">
    <w:name w:val="Strong"/>
    <w:uiPriority w:val="22"/>
    <w:qFormat/>
    <w:rsid w:val="008D4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6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1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footnotes" Target="footnotes.xml"/><Relationship Id="rId7" Type="http://schemas.openxmlformats.org/officeDocument/2006/relationships/hyperlink" Target="http://press.masierogroup.com/wp-content/uploads/2014/04/DRYLIGHT-S18-.jpg" TargetMode="External"/><Relationship Id="rId11" Type="http://schemas.openxmlformats.org/officeDocument/2006/relationships/hyperlink" Target="http://press.masierogroup.com/wp-content/uploads/2014/04/9040-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sierogroup.com" TargetMode="External"/><Relationship Id="rId16" Type="http://schemas.microsoft.com/office/2007/relationships/stylesWithEffects" Target="stylesWithEffects.xml"/><Relationship Id="rId8" Type="http://schemas.openxmlformats.org/officeDocument/2006/relationships/hyperlink" Target="http://press.masierogroup.com/wp-content/uploads/2014/04/EMPIRE-S90.jpg" TargetMode="External"/><Relationship Id="rId13" Type="http://schemas.openxmlformats.org/officeDocument/2006/relationships/header" Target="header1.xml"/><Relationship Id="rId10" Type="http://schemas.openxmlformats.org/officeDocument/2006/relationships/hyperlink" Target="http://press.masierogroup.com/wp-content/uploads/2014/04/9040-8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2" Type="http://schemas.openxmlformats.org/officeDocument/2006/relationships/hyperlink" Target="http://press.masierogroup.com/wp-content/uploads/2014/04/9040-8.jpg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press.masierogroup.com/wp-content/uploads/2015/04/EVA-S10.jpg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699</Words>
  <Characters>3987</Characters>
  <Application>Microsoft Macintosh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Cristiano - Masiero group</cp:lastModifiedBy>
  <cp:revision>17</cp:revision>
  <dcterms:created xsi:type="dcterms:W3CDTF">2014-09-25T07:56:00Z</dcterms:created>
  <dcterms:modified xsi:type="dcterms:W3CDTF">2015-04-06T20:40:00Z</dcterms:modified>
</cp:coreProperties>
</file>